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D17929">
        <w:rPr>
          <w:b/>
          <w:sz w:val="28"/>
          <w:szCs w:val="28"/>
        </w:rPr>
        <w:t>исание уроков для 9 класса на 20</w:t>
      </w:r>
      <w:r>
        <w:rPr>
          <w:b/>
          <w:sz w:val="28"/>
          <w:szCs w:val="28"/>
        </w:rPr>
        <w:t>.11.2020</w:t>
      </w:r>
    </w:p>
    <w:p w:rsidR="00D17929" w:rsidRPr="00D17929" w:rsidRDefault="00D17929" w:rsidP="00A05B45">
      <w:pPr>
        <w:jc w:val="center"/>
        <w:rPr>
          <w:sz w:val="28"/>
          <w:szCs w:val="28"/>
        </w:rPr>
      </w:pPr>
      <w:r w:rsidRPr="00D17929">
        <w:rPr>
          <w:sz w:val="28"/>
          <w:szCs w:val="28"/>
        </w:rPr>
        <w:t xml:space="preserve">8.15 – 8.25 – </w:t>
      </w:r>
      <w:proofErr w:type="spellStart"/>
      <w:r w:rsidRPr="00D17929">
        <w:rPr>
          <w:sz w:val="28"/>
          <w:szCs w:val="28"/>
        </w:rPr>
        <w:t>онлайн-встреча</w:t>
      </w:r>
      <w:proofErr w:type="spellEnd"/>
      <w:r w:rsidRPr="00D17929">
        <w:rPr>
          <w:sz w:val="28"/>
          <w:szCs w:val="28"/>
        </w:rPr>
        <w:t xml:space="preserve"> с классным руководителем.</w:t>
      </w:r>
    </w:p>
    <w:p w:rsidR="00A05B45" w:rsidRDefault="00A05B45" w:rsidP="00A05B4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6"/>
        <w:gridCol w:w="818"/>
        <w:gridCol w:w="919"/>
        <w:gridCol w:w="2271"/>
        <w:gridCol w:w="1617"/>
        <w:gridCol w:w="5653"/>
        <w:gridCol w:w="2802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  <w:r w:rsidRPr="007C1CD7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436BD">
            <w:pPr>
              <w:jc w:val="center"/>
            </w:pPr>
            <w:r>
              <w:t xml:space="preserve">«Уравнения, приводимые к </w:t>
            </w:r>
            <w:proofErr w:type="gramStart"/>
            <w:r>
              <w:t>квадратным</w:t>
            </w:r>
            <w:proofErr w:type="gramEnd"/>
            <w:r>
              <w:t>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436BD" w:rsidRDefault="00A436BD" w:rsidP="00A436BD">
            <w:pPr>
              <w:pStyle w:val="TableContents"/>
            </w:pPr>
            <w:r>
              <w:t>1. Работа по учебнику:</w:t>
            </w:r>
          </w:p>
          <w:p w:rsidR="00A436BD" w:rsidRDefault="00A436BD" w:rsidP="00A436BD">
            <w:pPr>
              <w:pStyle w:val="TableContents"/>
            </w:pPr>
            <w:r>
              <w:t>1) на закрепление материала решить №361;</w:t>
            </w:r>
          </w:p>
          <w:p w:rsidR="00A436BD" w:rsidRDefault="00A436BD" w:rsidP="00A436BD">
            <w:pPr>
              <w:pStyle w:val="TableContents"/>
            </w:pPr>
            <w:r>
              <w:t>2) Выполнить самостоятельную работу в ВК</w:t>
            </w:r>
          </w:p>
          <w:p w:rsidR="008A0E84" w:rsidRPr="007C1CD7" w:rsidRDefault="008A0E84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6BD" w:rsidRDefault="00A436BD" w:rsidP="00A436BD">
            <w:pPr>
              <w:pStyle w:val="TableContents"/>
              <w:jc w:val="center"/>
            </w:pPr>
            <w:r>
              <w:t>п.12 №353</w:t>
            </w:r>
          </w:p>
          <w:p w:rsidR="00A436BD" w:rsidRDefault="00A436BD" w:rsidP="00A436BD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B45" w:rsidRPr="007C1CD7" w:rsidRDefault="00A436BD" w:rsidP="00A436BD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0C5F3D">
            <w:pPr>
              <w:jc w:val="center"/>
            </w:pPr>
            <w:r>
              <w:t>Особенности строения клеток эукариот и прокариот.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Pr="007C1CD7" w:rsidRDefault="008C2976">
            <w:pPr>
              <w:jc w:val="center"/>
            </w:pPr>
            <w:r w:rsidRPr="007C1CD7">
              <w:t>Работа по учебнику</w:t>
            </w:r>
            <w:r w:rsidR="000C5F3D">
              <w:t>: параграф 18 прочитайте</w:t>
            </w:r>
            <w:proofErr w:type="gramStart"/>
            <w:r w:rsidR="000C5F3D">
              <w:t>.</w:t>
            </w:r>
            <w:proofErr w:type="gramEnd"/>
            <w:r w:rsidR="000C5F3D">
              <w:t xml:space="preserve"> Запишите особенности строения клеток прокариот и особенности строения клеток эукариот.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B823E9" w:rsidP="008F0DEA">
            <w:pPr>
              <w:pStyle w:val="TableContents"/>
              <w:jc w:val="center"/>
            </w:pPr>
            <w:hyperlink r:id="rId5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D17929">
            <w:pPr>
              <w:jc w:val="center"/>
            </w:pPr>
            <w:r>
              <w:t>Практикум по теме «Политика и власть»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D17929" w:rsidRPr="003F3B63" w:rsidRDefault="00D17929" w:rsidP="00D17929">
            <w:pPr>
              <w:pStyle w:val="TableContents"/>
            </w:pPr>
            <w:r>
              <w:t>1.Выполните тест по теме «Политика и власть»</w:t>
            </w:r>
          </w:p>
          <w:p w:rsidR="008632F8" w:rsidRPr="007C1CD7" w:rsidRDefault="008632F8" w:rsidP="008632F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D17929">
            <w:pPr>
              <w:jc w:val="center"/>
            </w:pPr>
            <w:r>
              <w:t>Не предусмотрено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0C5F3D">
            <w:pPr>
              <w:jc w:val="center"/>
            </w:pPr>
            <w:r>
              <w:t>Неметаллы: атомы и простые вещества.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0C5F3D">
            <w:pPr>
              <w:jc w:val="center"/>
            </w:pPr>
            <w:r>
              <w:t>Работа по учебнику: параграф 18 прочитайте. Вопрос 5 письменно на стр. 135. Фото отправьте на 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B823E9" w:rsidP="008F0DEA">
            <w:pPr>
              <w:pStyle w:val="TableContents"/>
              <w:jc w:val="center"/>
            </w:pPr>
            <w:hyperlink r:id="rId6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D17929">
            <w:pPr>
              <w:jc w:val="center"/>
            </w:pPr>
            <w:r>
              <w:t>Реформы 1860-1870-х гг.: социальная и правовая модернизация.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D17929" w:rsidRDefault="00D17929" w:rsidP="00D17929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D17929" w:rsidRDefault="00D17929" w:rsidP="00D17929">
            <w:pPr>
              <w:pStyle w:val="TableContents"/>
            </w:pPr>
            <w:hyperlink r:id="rId7" w:history="1">
              <w:r w:rsidRPr="00B320BC">
                <w:rPr>
                  <w:rStyle w:val="a5"/>
                </w:rPr>
                <w:t>https://www.youtube.com/watch?v=Kwvt53yOc8g&amp;feature=emb_logo</w:t>
              </w:r>
            </w:hyperlink>
          </w:p>
          <w:p w:rsidR="00D17929" w:rsidRDefault="00D17929" w:rsidP="00D17929">
            <w:pPr>
              <w:pStyle w:val="TableContents"/>
            </w:pPr>
          </w:p>
          <w:p w:rsidR="00D17929" w:rsidRDefault="00D17929" w:rsidP="00D17929">
            <w:pPr>
              <w:pStyle w:val="TableContents"/>
            </w:pPr>
            <w:r>
              <w:t xml:space="preserve">2.Выполните задания по параграфу 17:  </w:t>
            </w:r>
          </w:p>
          <w:p w:rsidR="00D17929" w:rsidRDefault="00D17929" w:rsidP="00D17929">
            <w:pPr>
              <w:pStyle w:val="TableContents"/>
            </w:pPr>
            <w:r>
              <w:t>1) напротив даты напишите событие:</w:t>
            </w:r>
          </w:p>
          <w:p w:rsidR="00D17929" w:rsidRDefault="00D17929" w:rsidP="00D17929">
            <w:pPr>
              <w:pStyle w:val="TableContents"/>
            </w:pPr>
            <w:r>
              <w:lastRenderedPageBreak/>
              <w:t>1864-</w:t>
            </w:r>
          </w:p>
          <w:p w:rsidR="00D17929" w:rsidRDefault="00D17929" w:rsidP="00D17929">
            <w:pPr>
              <w:pStyle w:val="TableContents"/>
            </w:pPr>
            <w:r>
              <w:t>1874-</w:t>
            </w:r>
          </w:p>
          <w:p w:rsidR="00D17929" w:rsidRDefault="00D17929" w:rsidP="00D17929">
            <w:pPr>
              <w:pStyle w:val="TableContents"/>
            </w:pPr>
            <w:r>
              <w:t>2)дайте определение следующим понятиям:</w:t>
            </w:r>
          </w:p>
          <w:p w:rsidR="00D17929" w:rsidRDefault="00D17929" w:rsidP="00D17929">
            <w:pPr>
              <w:pStyle w:val="TableContents"/>
            </w:pPr>
            <w:r>
              <w:t>Земства-</w:t>
            </w:r>
          </w:p>
          <w:p w:rsidR="00D17929" w:rsidRDefault="00D17929" w:rsidP="00D17929">
            <w:pPr>
              <w:pStyle w:val="TableContents"/>
            </w:pPr>
            <w:r>
              <w:t>Имущественный ценз-</w:t>
            </w:r>
          </w:p>
          <w:p w:rsidR="00D17929" w:rsidRDefault="00D17929" w:rsidP="00D17929">
            <w:pPr>
              <w:pStyle w:val="TableContents"/>
            </w:pPr>
            <w:r>
              <w:t>Земские собрания-</w:t>
            </w:r>
          </w:p>
          <w:p w:rsidR="008632F8" w:rsidRPr="007C1CD7" w:rsidRDefault="00D17929" w:rsidP="00D17929">
            <w:pPr>
              <w:jc w:val="center"/>
            </w:pPr>
            <w:r>
              <w:t>Городская дума-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929" w:rsidRDefault="00D17929" w:rsidP="00D17929">
            <w:pPr>
              <w:pStyle w:val="TableContents"/>
              <w:jc w:val="center"/>
            </w:pPr>
            <w:r>
              <w:lastRenderedPageBreak/>
              <w:t>Параграф 17, заполните таблицу «Либеральные реформы 1860-1870-х гг.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89"/>
              <w:gridCol w:w="450"/>
              <w:gridCol w:w="837"/>
            </w:tblGrid>
            <w:tr w:rsidR="00D17929" w:rsidRPr="00BB14B6" w:rsidTr="00F61441"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BB14B6">
                    <w:rPr>
                      <w:sz w:val="20"/>
                      <w:szCs w:val="20"/>
                    </w:rPr>
                    <w:t>Реформируемая область</w:t>
                  </w:r>
                </w:p>
              </w:tc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BB14B6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BB14B6">
                    <w:rPr>
                      <w:sz w:val="20"/>
                      <w:szCs w:val="20"/>
                    </w:rPr>
                    <w:t>Значение реформы</w:t>
                  </w:r>
                </w:p>
              </w:tc>
            </w:tr>
            <w:tr w:rsidR="00D17929" w:rsidRPr="00BB14B6" w:rsidTr="00F61441"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</w:tcPr>
                <w:p w:rsidR="00D17929" w:rsidRPr="00BB14B6" w:rsidRDefault="00D17929" w:rsidP="00F61441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5B45" w:rsidRPr="007C1CD7" w:rsidRDefault="00A05B45">
            <w:pPr>
              <w:jc w:val="center"/>
            </w:pP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436BD">
            <w:pPr>
              <w:jc w:val="center"/>
            </w:pPr>
            <w:r>
              <w:t>«Прямолинейное и криволинейное движение»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436BD" w:rsidRDefault="00A436BD" w:rsidP="00A436BD">
            <w:pPr>
              <w:pStyle w:val="TableContents"/>
            </w:pPr>
            <w:r w:rsidRPr="00805C22">
              <w:t>1.</w:t>
            </w:r>
            <w:r>
              <w:t xml:space="preserve">Выполнить тест на повторение изученных тем, </w:t>
            </w:r>
            <w:proofErr w:type="gramStart"/>
            <w:r>
              <w:t>прикреплённого</w:t>
            </w:r>
            <w:proofErr w:type="gramEnd"/>
            <w:r>
              <w:t xml:space="preserve"> в ВК.</w:t>
            </w:r>
          </w:p>
          <w:p w:rsidR="00A436BD" w:rsidRDefault="00A436BD" w:rsidP="00A436BD">
            <w:pPr>
              <w:pStyle w:val="TableContents"/>
            </w:pPr>
            <w:r>
              <w:t>2.</w:t>
            </w:r>
            <w:r w:rsidRPr="00805C22">
              <w:t xml:space="preserve">Посмотреть видео-урок </w:t>
            </w:r>
            <w:proofErr w:type="gramStart"/>
            <w:r w:rsidRPr="00805C22">
              <w:t>на</w:t>
            </w:r>
            <w:proofErr w:type="gramEnd"/>
            <w:r w:rsidRPr="00805C22">
              <w:t xml:space="preserve"> </w:t>
            </w:r>
          </w:p>
          <w:p w:rsidR="00A436BD" w:rsidRDefault="00A436BD" w:rsidP="00A436BD">
            <w:pPr>
              <w:pStyle w:val="TableContents"/>
              <w:rPr>
                <w:rStyle w:val="a5"/>
              </w:rPr>
            </w:pPr>
            <w:hyperlink r:id="rId8" w:history="1">
              <w:r w:rsidRPr="00DB00A6">
                <w:rPr>
                  <w:rStyle w:val="a5"/>
                </w:rPr>
                <w:t>https://clck.ru/RyVag</w:t>
              </w:r>
            </w:hyperlink>
          </w:p>
          <w:p w:rsidR="00A436BD" w:rsidRPr="00805C22" w:rsidRDefault="00A436BD" w:rsidP="00A436BD">
            <w:pPr>
              <w:pStyle w:val="TableContents"/>
            </w:pPr>
            <w:r>
              <w:t>3</w:t>
            </w:r>
            <w:r w:rsidRPr="00805C22">
              <w:t>.Работа по учебнику:</w:t>
            </w:r>
          </w:p>
          <w:p w:rsidR="00A436BD" w:rsidRPr="00805C22" w:rsidRDefault="00A436BD" w:rsidP="00A436BD">
            <w:pPr>
              <w:pStyle w:val="TableContents"/>
            </w:pPr>
            <w:r w:rsidRPr="00805C22">
              <w:t xml:space="preserve">1) </w:t>
            </w:r>
            <w:r>
              <w:t>изучить</w:t>
            </w:r>
            <w:r w:rsidRPr="00805C22">
              <w:t xml:space="preserve"> $</w:t>
            </w:r>
            <w:r>
              <w:t>17, стр. 69-71</w:t>
            </w:r>
            <w:r w:rsidRPr="00805C22">
              <w:t>;</w:t>
            </w:r>
          </w:p>
          <w:p w:rsidR="00A436BD" w:rsidRPr="00805C22" w:rsidRDefault="00A436BD" w:rsidP="00A436BD">
            <w:pPr>
              <w:pStyle w:val="TableContents"/>
            </w:pPr>
            <w:r w:rsidRPr="00805C22">
              <w:t xml:space="preserve">2) </w:t>
            </w:r>
            <w:r>
              <w:t xml:space="preserve">из </w:t>
            </w:r>
            <w:r w:rsidRPr="00805C22">
              <w:t>$</w:t>
            </w:r>
            <w:r>
              <w:t>17</w:t>
            </w:r>
            <w:r w:rsidRPr="00805C22">
              <w:t xml:space="preserve">выписать </w:t>
            </w:r>
            <w:r>
              <w:t>условия, при котором тело движется прямолинейно или криволинейно;</w:t>
            </w:r>
          </w:p>
          <w:p w:rsidR="008A0E84" w:rsidRPr="007C1CD7" w:rsidRDefault="00A436BD" w:rsidP="00A436BD">
            <w:pPr>
              <w:jc w:val="center"/>
            </w:pPr>
            <w:r w:rsidRPr="00805C22">
              <w:t>3</w:t>
            </w:r>
            <w:r>
              <w:t>) выполнить упр.17 №1 на стр. 72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6BD" w:rsidRDefault="00A436BD" w:rsidP="00A436BD">
            <w:pPr>
              <w:pStyle w:val="TableContents"/>
              <w:jc w:val="center"/>
            </w:pPr>
            <w:r w:rsidRPr="00805C22">
              <w:t>$</w:t>
            </w:r>
            <w:r>
              <w:t>17 упр.17 №2</w:t>
            </w:r>
          </w:p>
          <w:p w:rsidR="00A436BD" w:rsidRPr="00700A96" w:rsidRDefault="00A436BD" w:rsidP="00A436BD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A05B45" w:rsidRPr="007C1CD7" w:rsidRDefault="00A436BD" w:rsidP="00A436BD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proofErr w:type="spellStart"/>
            <w:r w:rsidRPr="007C1CD7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5E62F7">
            <w:pPr>
              <w:jc w:val="center"/>
            </w:pPr>
            <w:r>
              <w:t>А.С.Пушкин Жизнь и судьба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proofErr w:type="spellStart"/>
            <w:r w:rsidRPr="007C1CD7">
              <w:t>Видеотрансляция</w:t>
            </w:r>
            <w:proofErr w:type="spellEnd"/>
            <w:r w:rsidRPr="007C1CD7">
              <w:t xml:space="preserve">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5E62F7" w:rsidRDefault="005E62F7" w:rsidP="005E62F7">
            <w:pPr>
              <w:pStyle w:val="TableContents"/>
              <w:snapToGrid w:val="0"/>
            </w:pPr>
            <w:r>
              <w:t>1. стр.167-172.</w:t>
            </w:r>
          </w:p>
          <w:p w:rsidR="005E62F7" w:rsidRDefault="005E62F7" w:rsidP="005E62F7">
            <w:pPr>
              <w:pStyle w:val="TableContents"/>
              <w:snapToGrid w:val="0"/>
            </w:pPr>
            <w:r>
              <w:t>2.Вспомните лицейские годы Пушкина.</w:t>
            </w:r>
          </w:p>
          <w:p w:rsidR="005E62F7" w:rsidRDefault="005E62F7" w:rsidP="005E62F7">
            <w:pPr>
              <w:pStyle w:val="TableContents"/>
              <w:snapToGrid w:val="0"/>
            </w:pPr>
            <w:r>
              <w:t>3 Отправьте выступление по одному из лицейских друзей</w:t>
            </w:r>
            <w:proofErr w:type="gramStart"/>
            <w:r>
              <w:t xml:space="preserve"> .</w:t>
            </w:r>
            <w:proofErr w:type="gramEnd"/>
          </w:p>
          <w:p w:rsidR="008F0DEA" w:rsidRPr="007C1CD7" w:rsidRDefault="005E62F7" w:rsidP="005E62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  <w:r w:rsidRPr="00AF40E6">
              <w:t xml:space="preserve"> 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0C5F3D">
            <w:pPr>
              <w:jc w:val="center"/>
            </w:pPr>
            <w:r>
              <w:t>Не предусмотрено.</w:t>
            </w:r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yV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vt53yOc8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mailto:&#1084;arina.gordeeva72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2020-11-19T18:37:00Z</dcterms:created>
  <dcterms:modified xsi:type="dcterms:W3CDTF">2020-11-19T18:37:00Z</dcterms:modified>
</cp:coreProperties>
</file>