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B917D1">
        <w:rPr>
          <w:b/>
          <w:sz w:val="28"/>
          <w:szCs w:val="28"/>
        </w:rPr>
        <w:t>исание уроков для 8 класса на 20</w:t>
      </w:r>
      <w:r>
        <w:rPr>
          <w:b/>
          <w:sz w:val="28"/>
          <w:szCs w:val="28"/>
        </w:rPr>
        <w:t>.11.2020</w:t>
      </w:r>
    </w:p>
    <w:p w:rsidR="00156579" w:rsidRPr="00156579" w:rsidRDefault="00156579" w:rsidP="00156579">
      <w:pPr>
        <w:rPr>
          <w:sz w:val="28"/>
          <w:szCs w:val="28"/>
          <w:highlight w:val="yellow"/>
        </w:rPr>
      </w:pPr>
      <w:r w:rsidRPr="00156579">
        <w:rPr>
          <w:sz w:val="28"/>
          <w:szCs w:val="28"/>
          <w:highlight w:val="yellow"/>
        </w:rPr>
        <w:t>8.10 – время для подключения.</w:t>
      </w:r>
    </w:p>
    <w:p w:rsidR="00B917D1" w:rsidRDefault="00B917D1" w:rsidP="00156579">
      <w:pPr>
        <w:rPr>
          <w:b/>
          <w:sz w:val="28"/>
          <w:szCs w:val="28"/>
        </w:rPr>
      </w:pPr>
      <w:r w:rsidRPr="00156579">
        <w:rPr>
          <w:sz w:val="28"/>
          <w:szCs w:val="28"/>
          <w:highlight w:val="yellow"/>
        </w:rPr>
        <w:t>8.15 – 8.25 – онлайн – встреча с  классным руководителем.</w:t>
      </w:r>
    </w:p>
    <w:p w:rsidR="00872A4D" w:rsidRDefault="00872A4D" w:rsidP="0015657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837"/>
        <w:gridCol w:w="940"/>
        <w:gridCol w:w="2334"/>
        <w:gridCol w:w="2188"/>
        <w:gridCol w:w="5864"/>
        <w:gridCol w:w="1903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156579" w:rsidP="001303AC">
            <w:pPr>
              <w:pStyle w:val="TableContents"/>
              <w:jc w:val="center"/>
            </w:pPr>
            <w:hyperlink r:id="rId5" w:history="1">
              <w:r w:rsidR="001303AC" w:rsidRPr="00E64D0F">
                <w:rPr>
                  <w:rStyle w:val="a5"/>
                </w:rPr>
                <w:t>м</w:t>
              </w:r>
              <w:r w:rsidR="001303AC" w:rsidRPr="00E64D0F">
                <w:rPr>
                  <w:rStyle w:val="a5"/>
                  <w:lang w:val="en-US"/>
                </w:rPr>
                <w:t>arina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gordeeva</w:t>
              </w:r>
              <w:r w:rsidR="001303AC" w:rsidRPr="00E64D0F">
                <w:rPr>
                  <w:rStyle w:val="a5"/>
                </w:rPr>
                <w:t>72@</w:t>
              </w:r>
              <w:r w:rsidR="001303AC" w:rsidRPr="00E64D0F">
                <w:rPr>
                  <w:rStyle w:val="a5"/>
                  <w:lang w:val="en-US"/>
                </w:rPr>
                <w:t>list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Внутренняя политика Екатерина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Pr="00156579" w:rsidRDefault="00156579" w:rsidP="001565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156579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156579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156579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156579" w:rsidRPr="00156579" w:rsidRDefault="00156579" w:rsidP="001565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15657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https://www.youtube.com/watch?v=l9BLY5TIXFU&amp;feature=emb_logo</w:t>
              </w:r>
            </w:hyperlink>
          </w:p>
          <w:p w:rsidR="00156579" w:rsidRPr="00156579" w:rsidRDefault="00156579" w:rsidP="001565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156579" w:rsidRPr="00156579" w:rsidRDefault="00156579" w:rsidP="001565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156579">
              <w:rPr>
                <w:rFonts w:eastAsia="SimSun"/>
                <w:kern w:val="3"/>
                <w:lang w:eastAsia="zh-CN"/>
              </w:rPr>
              <w:t>2.Поработайте по учебнику, параграф 18:</w:t>
            </w:r>
          </w:p>
          <w:p w:rsidR="00B24A3A" w:rsidRPr="00E64D0F" w:rsidRDefault="00156579" w:rsidP="00156579">
            <w:pPr>
              <w:jc w:val="center"/>
            </w:pPr>
            <w:r w:rsidRPr="00156579">
              <w:rPr>
                <w:rFonts w:ascii="Calibri" w:hAnsi="Calibri" w:cs="Calibri"/>
                <w:sz w:val="22"/>
                <w:szCs w:val="22"/>
              </w:rPr>
              <w:t xml:space="preserve">1) из п.3 выпишите годы и названия реформ, проводимых Екатериной </w:t>
            </w:r>
            <w:r w:rsidRPr="00156579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15657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Параграф 18, зад. 12,13 в тетради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Бытовые электронагревательные приборы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156579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 и сделайте презентацию по теме урока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Круги кровообращения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156579">
            <w:pPr>
              <w:jc w:val="center"/>
            </w:pPr>
            <w:r>
              <w:t>Работа по учебнику: параграф 21</w:t>
            </w:r>
            <w:r w:rsidR="00813F6E">
              <w:t xml:space="preserve"> прочитайте. Составьте план параграфа. </w:t>
            </w:r>
            <w:r>
              <w:t>Выполните лабораторную работу на стр. 138- 139.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Фото выполненной работы отправьте на проверку.</w:t>
            </w:r>
            <w:bookmarkStart w:id="0" w:name="_GoBack"/>
            <w:bookmarkEnd w:id="0"/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Висы. Строевые упражнения.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EB41B9" w:rsidP="00156579">
            <w:pPr>
              <w:pStyle w:val="TableContents"/>
            </w:pPr>
            <w:r>
              <w:t xml:space="preserve">При отсутствии технической возможности работа по учебнику: </w:t>
            </w:r>
            <w:r w:rsidR="00156579">
              <w:t>Физическая культура</w:t>
            </w:r>
          </w:p>
          <w:p w:rsidR="00EB41B9" w:rsidRPr="00E64D0F" w:rsidRDefault="00156579" w:rsidP="00156579">
            <w:pPr>
              <w:jc w:val="center"/>
            </w:pPr>
            <w:r>
              <w:t>с.88-89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79" w:rsidRPr="00700A96" w:rsidRDefault="00156579" w:rsidP="00156579">
            <w:pPr>
              <w:pStyle w:val="TableContents"/>
              <w:jc w:val="center"/>
              <w:rPr>
                <w:rFonts w:eastAsia="Calibri"/>
                <w:bCs/>
              </w:rPr>
            </w:pPr>
            <w:r>
              <w:rPr>
                <w:lang w:eastAsia="ru-RU"/>
              </w:rPr>
              <w:t>«Функция у=√х и её график</w:t>
            </w:r>
            <w:r w:rsidRPr="00700A96">
              <w:rPr>
                <w:rFonts w:eastAsia="Calibri"/>
                <w:bCs/>
              </w:rPr>
              <w:t>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156579" w:rsidP="00156579">
            <w:pPr>
              <w:pStyle w:val="TableContents"/>
            </w:pPr>
            <w:r w:rsidRPr="00700A96">
              <w:t>1.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156579" w:rsidRDefault="00156579" w:rsidP="00156579">
            <w:pPr>
              <w:pStyle w:val="TableContents"/>
              <w:rPr>
                <w:rStyle w:val="a5"/>
              </w:rPr>
            </w:pPr>
            <w:hyperlink r:id="rId7" w:history="1">
              <w:r w:rsidRPr="00083BB7">
                <w:rPr>
                  <w:rStyle w:val="a5"/>
                </w:rPr>
                <w:t>https://clck.ru/S7un5</w:t>
              </w:r>
            </w:hyperlink>
          </w:p>
          <w:p w:rsidR="00156579" w:rsidRDefault="00156579" w:rsidP="00156579">
            <w:pPr>
              <w:pStyle w:val="TableContents"/>
            </w:pPr>
            <w:r>
              <w:t>2. Работа по учебнику:</w:t>
            </w:r>
          </w:p>
          <w:p w:rsidR="00156579" w:rsidRDefault="00156579" w:rsidP="00156579">
            <w:pPr>
              <w:pStyle w:val="TableContents"/>
            </w:pPr>
            <w:r>
              <w:t>1) изучить материал п.15;</w:t>
            </w:r>
          </w:p>
          <w:p w:rsidR="00156579" w:rsidRDefault="00156579" w:rsidP="00156579">
            <w:pPr>
              <w:pStyle w:val="TableContents"/>
              <w:rPr>
                <w:lang w:eastAsia="ru-RU"/>
              </w:rPr>
            </w:pPr>
            <w:r>
              <w:lastRenderedPageBreak/>
              <w:t xml:space="preserve">2) выписать свойства функции </w:t>
            </w:r>
            <w:r>
              <w:rPr>
                <w:lang w:eastAsia="ru-RU"/>
              </w:rPr>
              <w:t>у=√х;</w:t>
            </w:r>
          </w:p>
          <w:p w:rsidR="001303AC" w:rsidRPr="00E64D0F" w:rsidRDefault="00156579" w:rsidP="00156579">
            <w:pPr>
              <w:jc w:val="center"/>
            </w:pPr>
            <w:r>
              <w:t>3) выполнить №352, 354, 355, 357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79" w:rsidRPr="00700A96" w:rsidRDefault="00156579" w:rsidP="00156579">
            <w:pPr>
              <w:pStyle w:val="TableContents"/>
              <w:jc w:val="center"/>
            </w:pPr>
            <w:r w:rsidRPr="00700A96">
              <w:lastRenderedPageBreak/>
              <w:t>п</w:t>
            </w:r>
            <w:r>
              <w:t>.15 №356</w:t>
            </w:r>
          </w:p>
          <w:p w:rsidR="00156579" w:rsidRPr="00700A96" w:rsidRDefault="00156579" w:rsidP="00156579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872A4D" w:rsidRPr="00E64D0F" w:rsidRDefault="00156579" w:rsidP="00156579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Развитие навыков поискового и изучающего чтения «Английские банкноты</w:t>
            </w:r>
            <w:proofErr w:type="gramStart"/>
            <w:r>
              <w:t>».</w:t>
            </w:r>
            <w:r w:rsidR="00EB41B9">
              <w:t>.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156579">
              <w:t>Стр. 53, упр. 85 выполнить письменно в тетради; словарь модуля.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6579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7un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BLY5TIXFU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2020-11-26T17:08:00Z</dcterms:created>
  <dcterms:modified xsi:type="dcterms:W3CDTF">2020-11-26T17:08:00Z</dcterms:modified>
</cp:coreProperties>
</file>